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5D106368" w:rsidR="00855D79" w:rsidRDefault="00855D79" w:rsidP="00855D79">
      <w:pPr>
        <w:pStyle w:val="CRCoverPage"/>
        <w:tabs>
          <w:tab w:val="right" w:pos="9639"/>
        </w:tabs>
        <w:spacing w:after="0"/>
        <w:rPr>
          <w:b/>
          <w:i/>
          <w:noProof/>
          <w:sz w:val="28"/>
        </w:rPr>
      </w:pPr>
      <w:r>
        <w:rPr>
          <w:b/>
          <w:noProof/>
          <w:sz w:val="24"/>
        </w:rPr>
        <w:t>3GPP TSG-RAN4 Meeting #10</w:t>
      </w:r>
      <w:r w:rsidR="002E1580">
        <w:rPr>
          <w:b/>
          <w:noProof/>
          <w:sz w:val="24"/>
        </w:rPr>
        <w:t>5</w:t>
      </w:r>
      <w:r>
        <w:rPr>
          <w:b/>
          <w:i/>
          <w:noProof/>
          <w:sz w:val="28"/>
        </w:rPr>
        <w:tab/>
      </w:r>
      <w:r w:rsidR="00164FA2" w:rsidRPr="00164FA2">
        <w:rPr>
          <w:b/>
          <w:i/>
          <w:noProof/>
          <w:sz w:val="28"/>
        </w:rPr>
        <w:t>R4-221</w:t>
      </w:r>
      <w:r w:rsidR="008009D5">
        <w:rPr>
          <w:b/>
          <w:i/>
          <w:noProof/>
          <w:sz w:val="28"/>
        </w:rPr>
        <w:t>9910</w:t>
      </w:r>
    </w:p>
    <w:p w14:paraId="38DB617A" w14:textId="729D5162" w:rsidR="00855D79" w:rsidRDefault="002E1580" w:rsidP="00855D79">
      <w:pPr>
        <w:pStyle w:val="CRCoverPage"/>
        <w:outlineLvl w:val="0"/>
        <w:rPr>
          <w:b/>
          <w:noProof/>
          <w:sz w:val="24"/>
        </w:rPr>
      </w:pPr>
      <w:r w:rsidRPr="002E1580">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15C0A6F5" w:rsidR="00855D79" w:rsidRPr="00410371" w:rsidRDefault="00D1555B" w:rsidP="00AB24A1">
            <w:pPr>
              <w:pStyle w:val="CRCoverPage"/>
              <w:spacing w:after="0"/>
              <w:jc w:val="center"/>
              <w:rPr>
                <w:noProof/>
              </w:rPr>
            </w:pPr>
            <w:r>
              <w:rPr>
                <w:b/>
                <w:noProof/>
                <w:sz w:val="28"/>
                <w:lang w:eastAsia="zh-CN"/>
              </w:rPr>
              <w:t>2774</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D2A56AE" w:rsidR="00855D79" w:rsidRPr="00410371" w:rsidRDefault="00E77E28"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210B7FF8" w:rsidR="00855D79" w:rsidRPr="00410371" w:rsidRDefault="00E16177" w:rsidP="005670C1">
            <w:pPr>
              <w:pStyle w:val="CRCoverPage"/>
              <w:spacing w:after="0"/>
              <w:jc w:val="center"/>
              <w:rPr>
                <w:noProof/>
                <w:sz w:val="28"/>
              </w:rPr>
            </w:pPr>
            <w:r>
              <w:rPr>
                <w:b/>
                <w:noProof/>
                <w:sz w:val="28"/>
              </w:rPr>
              <w:t>16.1</w:t>
            </w:r>
            <w:r w:rsidR="002E1580">
              <w:rPr>
                <w:b/>
                <w:noProof/>
                <w:sz w:val="28"/>
              </w:rPr>
              <w:t>3</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FD4D363" w:rsidR="00855D79" w:rsidRDefault="002D6E75" w:rsidP="00331CFB">
            <w:pPr>
              <w:pStyle w:val="CRCoverPage"/>
              <w:spacing w:after="0"/>
              <w:ind w:left="100"/>
              <w:rPr>
                <w:noProof/>
              </w:rPr>
            </w:pPr>
            <w:r>
              <w:t xml:space="preserve">CR 38.133 on </w:t>
            </w:r>
            <w:r w:rsidR="002E1580" w:rsidRPr="002E1580">
              <w:t>PRS measurement period for Deferred MT-LR</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5277AA35" w:rsidR="00855D79" w:rsidRDefault="002E1580" w:rsidP="00AB24A1">
            <w:pPr>
              <w:pStyle w:val="CRCoverPage"/>
              <w:spacing w:after="0"/>
              <w:ind w:left="100"/>
              <w:rPr>
                <w:noProof/>
              </w:rPr>
            </w:pPr>
            <w:r>
              <w:rPr>
                <w:noProof/>
              </w:rPr>
              <w:t>Nokia, Nokia Shanghai Bell</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EFEC64A" w:rsidR="00855D79" w:rsidRDefault="00E16177" w:rsidP="00AB24A1">
            <w:pPr>
              <w:pStyle w:val="CRCoverPage"/>
              <w:spacing w:after="0"/>
              <w:ind w:left="100"/>
              <w:rPr>
                <w:noProof/>
              </w:rPr>
            </w:pPr>
            <w:proofErr w:type="spellStart"/>
            <w:r w:rsidRPr="00E16177">
              <w:rPr>
                <w:rFonts w:cs="Arial"/>
                <w:bCs/>
              </w:rPr>
              <w:t>NR_pos</w:t>
            </w:r>
            <w:proofErr w:type="spellEnd"/>
            <w:r w:rsidRPr="00E16177">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072406C8" w:rsidR="00855D79" w:rsidRDefault="00855D79" w:rsidP="005670C1">
            <w:pPr>
              <w:pStyle w:val="CRCoverPage"/>
              <w:spacing w:after="0"/>
              <w:ind w:left="100"/>
              <w:rPr>
                <w:noProof/>
              </w:rPr>
            </w:pPr>
            <w:r>
              <w:rPr>
                <w:noProof/>
              </w:rPr>
              <w:t>2022-</w:t>
            </w:r>
            <w:r w:rsidR="002E1580">
              <w:rPr>
                <w:noProof/>
              </w:rPr>
              <w:t>11</w:t>
            </w:r>
            <w:r w:rsidR="005670C1">
              <w:rPr>
                <w:noProof/>
              </w:rPr>
              <w:t>-</w:t>
            </w:r>
            <w:r w:rsidR="002E1580">
              <w:rPr>
                <w:noProof/>
              </w:rPr>
              <w:t>04</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D5CD3EC" w:rsidR="00F10A72" w:rsidRPr="00A90194" w:rsidRDefault="00E16177" w:rsidP="0042718F">
            <w:pPr>
              <w:pStyle w:val="CRCoverPage"/>
              <w:spacing w:after="0"/>
              <w:ind w:left="202"/>
              <w:rPr>
                <w:rFonts w:cs="Arial"/>
                <w:noProof/>
                <w:lang w:eastAsia="zh-CN"/>
              </w:rPr>
            </w:pPr>
            <w:r>
              <w:rPr>
                <w:rFonts w:cs="Arial"/>
                <w:noProof/>
                <w:lang w:eastAsia="zh-CN"/>
              </w:rPr>
              <w:t>For deferred MT-LR</w:t>
            </w:r>
            <w:r w:rsidR="0042718F">
              <w:rPr>
                <w:rFonts w:cs="Arial"/>
                <w:noProof/>
                <w:lang w:eastAsia="zh-CN"/>
              </w:rPr>
              <w:t xml:space="preserve">, </w:t>
            </w:r>
            <w:r>
              <w:rPr>
                <w:rFonts w:cs="Arial"/>
                <w:noProof/>
                <w:lang w:eastAsia="zh-CN"/>
              </w:rPr>
              <w:t xml:space="preserve">as defined in </w:t>
            </w:r>
            <w:r w:rsidR="0067149C">
              <w:rPr>
                <w:rFonts w:cs="Arial"/>
                <w:noProof/>
                <w:lang w:eastAsia="zh-CN"/>
              </w:rPr>
              <w:t xml:space="preserve">TS </w:t>
            </w:r>
            <w:r>
              <w:rPr>
                <w:rFonts w:cs="Arial"/>
                <w:noProof/>
                <w:lang w:eastAsia="zh-CN"/>
              </w:rPr>
              <w:t>23.273</w:t>
            </w:r>
            <w:r w:rsidR="0067149C">
              <w:rPr>
                <w:rFonts w:cs="Arial"/>
                <w:noProof/>
                <w:lang w:eastAsia="zh-CN"/>
              </w:rPr>
              <w:t xml:space="preserve"> </w:t>
            </w:r>
            <w:r w:rsidR="0067149C" w:rsidRPr="0067149C">
              <w:rPr>
                <w:rFonts w:cs="Arial"/>
                <w:noProof/>
                <w:lang w:eastAsia="zh-CN"/>
              </w:rPr>
              <w:t>clause 4.1a.5.1</w:t>
            </w:r>
            <w:r>
              <w:rPr>
                <w:rFonts w:cs="Arial"/>
                <w:noProof/>
                <w:lang w:eastAsia="zh-CN"/>
              </w:rPr>
              <w:t>, the PRS measurement period should not start immediately after UE</w:t>
            </w:r>
            <w:r w:rsidR="0067149C">
              <w:rPr>
                <w:rFonts w:cs="Arial"/>
                <w:noProof/>
                <w:lang w:eastAsia="zh-CN"/>
              </w:rPr>
              <w:t xml:space="preserve"> </w:t>
            </w:r>
            <w:r>
              <w:rPr>
                <w:rFonts w:cs="Arial"/>
                <w:noProof/>
                <w:lang w:eastAsia="zh-CN"/>
              </w:rPr>
              <w:t>rece</w:t>
            </w:r>
            <w:r w:rsidR="0067149C">
              <w:rPr>
                <w:rFonts w:cs="Arial"/>
                <w:noProof/>
                <w:lang w:eastAsia="zh-CN"/>
              </w:rPr>
              <w:t>ives assistance data</w:t>
            </w:r>
            <w:r>
              <w:rPr>
                <w:rFonts w:cs="Arial"/>
                <w:noProof/>
                <w:lang w:eastAsia="zh-CN"/>
              </w:rPr>
              <w:t xml:space="preserve"> and location request. Instead, it should start after the associated events occur.</w:t>
            </w:r>
            <w:r w:rsidR="0042718F">
              <w:rPr>
                <w:rFonts w:cs="Arial"/>
                <w:noProof/>
                <w:lang w:eastAsia="zh-CN"/>
              </w:rPr>
              <w:t xml:space="preserve"> </w:t>
            </w:r>
            <w:r w:rsidR="0067149C">
              <w:rPr>
                <w:rFonts w:cs="Arial"/>
                <w:noProof/>
                <w:lang w:eastAsia="zh-CN"/>
              </w:rPr>
              <w:t>F</w:t>
            </w:r>
            <w:r w:rsidR="0042718F">
              <w:rPr>
                <w:rFonts w:cs="Arial"/>
                <w:noProof/>
                <w:lang w:eastAsia="zh-CN"/>
              </w:rPr>
              <w:t xml:space="preserve">or </w:t>
            </w:r>
            <w:r w:rsidR="0067149C">
              <w:rPr>
                <w:rFonts w:cs="Arial"/>
                <w:noProof/>
                <w:lang w:eastAsia="zh-CN"/>
              </w:rPr>
              <w:t>event “</w:t>
            </w:r>
            <w:r w:rsidR="0042718F">
              <w:rPr>
                <w:rFonts w:cs="Arial"/>
                <w:noProof/>
                <w:lang w:eastAsia="zh-CN"/>
              </w:rPr>
              <w:t>Periodic Location</w:t>
            </w:r>
            <w:r w:rsidR="0067149C">
              <w:rPr>
                <w:rFonts w:cs="Arial"/>
                <w:noProof/>
                <w:lang w:eastAsia="zh-CN"/>
              </w:rPr>
              <w:t>”,</w:t>
            </w:r>
            <w:r w:rsidR="0042718F">
              <w:rPr>
                <w:rFonts w:cs="Arial"/>
                <w:noProof/>
                <w:lang w:eastAsia="zh-CN"/>
              </w:rPr>
              <w:t xml:space="preserve"> </w:t>
            </w:r>
            <w:r w:rsidR="0067149C">
              <w:rPr>
                <w:rFonts w:cs="Arial"/>
                <w:noProof/>
                <w:lang w:eastAsia="zh-CN"/>
              </w:rPr>
              <w:t xml:space="preserve">the UE behaviour </w:t>
            </w:r>
            <w:r w:rsidR="0042718F">
              <w:rPr>
                <w:rFonts w:cs="Arial"/>
                <w:noProof/>
                <w:lang w:eastAsia="zh-CN"/>
              </w:rPr>
              <w:t xml:space="preserve">should be aligned to UE behaviour for non-periodic location events, as discussed in </w:t>
            </w:r>
            <w:r w:rsidR="0042718F" w:rsidRPr="008009D5">
              <w:rPr>
                <w:rFonts w:cs="Arial"/>
                <w:noProof/>
                <w:lang w:eastAsia="zh-CN"/>
              </w:rPr>
              <w:t>R4-221</w:t>
            </w:r>
            <w:r w:rsidR="008009D5" w:rsidRPr="008009D5">
              <w:rPr>
                <w:rFonts w:cs="Arial"/>
                <w:noProof/>
                <w:lang w:eastAsia="zh-CN"/>
              </w:rPr>
              <w:t>9909</w:t>
            </w:r>
            <w:r w:rsidR="0042718F" w:rsidRPr="008009D5">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0CBC121A" w:rsidR="00A90194" w:rsidRPr="00D60B8B" w:rsidRDefault="0042718F" w:rsidP="0042718F">
            <w:pPr>
              <w:pStyle w:val="CRCoverPage"/>
              <w:spacing w:after="0"/>
              <w:ind w:left="202"/>
              <w:rPr>
                <w:rFonts w:cs="Arial"/>
                <w:noProof/>
                <w:lang w:eastAsia="zh-CN"/>
              </w:rPr>
            </w:pPr>
            <w:r>
              <w:rPr>
                <w:noProof/>
                <w:lang w:eastAsia="zh-CN"/>
              </w:rPr>
              <w:t>T</w:t>
            </w:r>
            <w:r w:rsidR="00E16177">
              <w:rPr>
                <w:noProof/>
                <w:lang w:eastAsia="zh-CN"/>
              </w:rPr>
              <w:t>he start point of PRS measurement period for deferred MT-LR</w:t>
            </w:r>
            <w:r w:rsidR="0067149C">
              <w:rPr>
                <w:noProof/>
                <w:lang w:eastAsia="zh-CN"/>
              </w:rPr>
              <w:t xml:space="preserve"> </w:t>
            </w:r>
            <w:r>
              <w:rPr>
                <w:noProof/>
                <w:lang w:eastAsia="zh-CN"/>
              </w:rPr>
              <w:t>for Periodic Location is aligned to that for non-periodic location events.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2A62AC1" w:rsidR="00855D79" w:rsidRDefault="00E16177" w:rsidP="0067149C">
            <w:pPr>
              <w:pStyle w:val="CRCoverPage"/>
              <w:spacing w:after="0"/>
              <w:ind w:left="202"/>
              <w:rPr>
                <w:noProof/>
              </w:rPr>
            </w:pPr>
            <w:r w:rsidRPr="00E16177">
              <w:t xml:space="preserve">The requirements on the start point of PRS measurement period for deferred MT-LR </w:t>
            </w:r>
            <w:r w:rsidR="0042718F">
              <w:t xml:space="preserve">for “Periodic Location” </w:t>
            </w:r>
            <w:r w:rsidR="00A90194">
              <w:t xml:space="preserve">are </w:t>
            </w:r>
            <w:r w:rsidR="0042718F">
              <w:t>missing or unclear</w:t>
            </w:r>
            <w:r w:rsidR="00A90194">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290AF6" w:rsidR="00855D79" w:rsidRDefault="00E16177" w:rsidP="0067149C">
            <w:pPr>
              <w:pStyle w:val="CRCoverPage"/>
              <w:spacing w:after="0"/>
              <w:ind w:left="202"/>
              <w:rPr>
                <w:noProof/>
                <w:lang w:eastAsia="zh-CN"/>
              </w:rPr>
            </w:pPr>
            <w:r>
              <w:rPr>
                <w:noProof/>
                <w:lang w:eastAsia="zh-CN"/>
              </w:rPr>
              <w:t>9.9.2.5, 9.9.3.5, 9.9.4.5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0" w:name="_Toc216859951"/>
      <w:bookmarkStart w:id="1" w:name="_Toc290330802"/>
      <w:bookmarkStart w:id="2" w:name="_Toc290330930"/>
      <w:bookmarkStart w:id="3" w:name="_Toc535476138"/>
      <w:r>
        <w:rPr>
          <w:rFonts w:eastAsia="SimSun"/>
          <w:noProof/>
          <w:highlight w:val="yellow"/>
          <w:lang w:eastAsia="zh-CN"/>
        </w:rPr>
        <w:br w:type="page"/>
      </w:r>
    </w:p>
    <w:p w14:paraId="57905AD7" w14:textId="0C24ECA5" w:rsidR="000F1CED" w:rsidRPr="000134DB" w:rsidRDefault="009732FF" w:rsidP="000F1CED">
      <w:pPr>
        <w:jc w:val="center"/>
        <w:rPr>
          <w:rFonts w:eastAsia="SimSun"/>
          <w:noProof/>
          <w:color w:val="0000FF"/>
          <w:sz w:val="22"/>
          <w:szCs w:val="22"/>
          <w:lang w:eastAsia="zh-CN"/>
        </w:rPr>
      </w:pPr>
      <w:r w:rsidRPr="000134DB">
        <w:rPr>
          <w:rFonts w:eastAsia="SimSun"/>
          <w:noProof/>
          <w:color w:val="0000FF"/>
          <w:sz w:val="22"/>
          <w:szCs w:val="22"/>
          <w:lang w:eastAsia="zh-CN"/>
        </w:rPr>
        <w:lastRenderedPageBreak/>
        <w:t>&lt;Start of Change 1&gt;</w:t>
      </w:r>
    </w:p>
    <w:p w14:paraId="4FBAA75D" w14:textId="77777777" w:rsidR="002E1580" w:rsidRPr="0001499C" w:rsidRDefault="002E1580" w:rsidP="002E1580">
      <w:pPr>
        <w:pStyle w:val="Heading4"/>
        <w:rPr>
          <w:lang w:eastAsia="zh-CN"/>
        </w:rPr>
      </w:pPr>
      <w:r w:rsidRPr="0001499C">
        <w:t>9.9.2.5</w:t>
      </w:r>
      <w:r w:rsidRPr="0001499C">
        <w:tab/>
        <w:t>Measurements Period Requireme</w:t>
      </w:r>
      <w:r w:rsidRPr="0001499C">
        <w:rPr>
          <w:lang w:eastAsia="zh-CN"/>
        </w:rPr>
        <w:t>nts</w:t>
      </w:r>
    </w:p>
    <w:p w14:paraId="46B37765" w14:textId="77777777" w:rsidR="002E1580" w:rsidRPr="00F64187" w:rsidRDefault="002E1580" w:rsidP="002E1580">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6DF84B02" w14:textId="77777777" w:rsidR="002E1580" w:rsidRPr="00F64187" w:rsidRDefault="002E1580" w:rsidP="002E1580">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9628C74" w14:textId="77777777" w:rsidR="002E1580" w:rsidRDefault="002E1580" w:rsidP="002E1580">
      <w:pPr>
        <w:rPr>
          <w:lang w:eastAsia="zh-CN"/>
        </w:rPr>
      </w:pPr>
      <w:proofErr w:type="gramStart"/>
      <w:r>
        <w:rPr>
          <w:lang w:eastAsia="zh-CN"/>
        </w:rPr>
        <w:t>W</w:t>
      </w:r>
      <w:r w:rsidRPr="00F64187">
        <w:rPr>
          <w:lang w:eastAsia="zh-CN"/>
        </w:rPr>
        <w:t xml:space="preserve">here </w:t>
      </w:r>
      <w:r>
        <w:rPr>
          <w:lang w:eastAsia="zh-CN"/>
        </w:rPr>
        <w:t>,</w:t>
      </w:r>
      <w:proofErr w:type="gramEnd"/>
    </w:p>
    <w:p w14:paraId="04B31A62" w14:textId="77777777" w:rsidR="002E1580" w:rsidRPr="00F64187" w:rsidRDefault="002E1580" w:rsidP="002E1580">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607C5B7" w14:textId="77777777" w:rsidR="002E1580" w:rsidRDefault="002E1580" w:rsidP="002E1580">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338EC73" w14:textId="77777777" w:rsidR="002E1580" w:rsidRPr="00E6635C" w:rsidRDefault="002E1580" w:rsidP="002E158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49D3D1FE" w14:textId="77777777" w:rsidR="002E1580" w:rsidRDefault="001B475C" w:rsidP="002E158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E1580" w:rsidRPr="00F64187">
        <w:t xml:space="preserve"> is the measurement period for PRS RSTD measurement in</w:t>
      </w:r>
      <w:r w:rsidR="002E1580">
        <w:t xml:space="preserve"> </w:t>
      </w:r>
      <w:r w:rsidR="002E1580">
        <w:rPr>
          <w:rFonts w:hint="eastAsia"/>
          <w:lang w:eastAsia="zh-CN"/>
        </w:rPr>
        <w:t>positioning</w:t>
      </w:r>
      <w:r w:rsidR="002E1580" w:rsidRPr="00F64187">
        <w:rPr>
          <w:lang w:eastAsia="zh-CN"/>
        </w:rPr>
        <w:t xml:space="preserve"> frequency layer</w:t>
      </w:r>
      <w:r w:rsidR="002E1580" w:rsidRPr="00F64187">
        <w:t xml:space="preserve"> </w:t>
      </w:r>
      <w:r w:rsidR="002E1580" w:rsidRPr="009D547B">
        <w:rPr>
          <w:i/>
          <w:iCs/>
        </w:rPr>
        <w:t>i</w:t>
      </w:r>
      <w:r w:rsidR="002E1580">
        <w:t xml:space="preserve"> </w:t>
      </w:r>
      <w:r w:rsidR="002E1580" w:rsidRPr="00F64187">
        <w:t xml:space="preserve">as specified </w:t>
      </w:r>
      <w:proofErr w:type="gramStart"/>
      <w:r w:rsidR="002E1580" w:rsidRPr="00F64187">
        <w:t>below</w:t>
      </w:r>
      <w:r w:rsidR="002E1580">
        <w:t>:</w:t>
      </w:r>
      <w:proofErr w:type="gramEnd"/>
    </w:p>
    <w:p w14:paraId="5E2BCB6C" w14:textId="77777777" w:rsidR="002E1580" w:rsidRPr="002B4D79" w:rsidRDefault="002E1580" w:rsidP="002E1580">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5127D962" w14:textId="77777777" w:rsidR="002E1580" w:rsidRPr="002B4D79" w:rsidRDefault="002E1580" w:rsidP="002E1580">
      <w:pPr>
        <w:rPr>
          <w:rFonts w:cs="v4.2.0"/>
          <w:lang w:eastAsia="zh-CN"/>
        </w:rPr>
      </w:pPr>
      <w:r w:rsidRPr="002B4D79">
        <w:rPr>
          <w:rFonts w:eastAsia="MS Mincho" w:cs="v4.2.0"/>
        </w:rPr>
        <w:t xml:space="preserve">where: </w:t>
      </w:r>
    </w:p>
    <w:p w14:paraId="00CB54B4" w14:textId="77777777" w:rsidR="002E1580" w:rsidRPr="00F64187" w:rsidRDefault="002E1580" w:rsidP="002E1580">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137D378A" w14:textId="77777777" w:rsidR="002E1580" w:rsidRDefault="002E1580" w:rsidP="002E1580">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5C85AD0" w14:textId="77777777" w:rsidR="002E1580" w:rsidRDefault="001B475C" w:rsidP="002E1580">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E1580" w:rsidRPr="006D6473">
        <w:t xml:space="preserve"> is the maximum number of DL PRS resources in positioning frequency layer</w:t>
      </w:r>
      <w:r w:rsidR="002E1580" w:rsidRPr="006D6473">
        <w:rPr>
          <w:i/>
          <w:iCs/>
        </w:rPr>
        <w:t xml:space="preserve"> i</w:t>
      </w:r>
      <w:r w:rsidR="002E1580" w:rsidRPr="006D6473">
        <w:t xml:space="preserve"> configured in a </w:t>
      </w:r>
      <w:proofErr w:type="gramStart"/>
      <w:r w:rsidR="002E1580" w:rsidRPr="006D6473">
        <w:t>slot.</w:t>
      </w:r>
      <w:proofErr w:type="gramEnd"/>
      <w:r w:rsidR="002E1580" w:rsidRPr="006D6473">
        <w:t xml:space="preserve"> </w:t>
      </w:r>
    </w:p>
    <w:p w14:paraId="3250ACF3" w14:textId="77777777" w:rsidR="002E1580" w:rsidRPr="002B4D79" w:rsidRDefault="001B475C" w:rsidP="002E1580">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2E1580"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E1580" w:rsidRPr="002B4D79">
        <w:rPr>
          <w:iCs/>
          <w:lang w:eastAsia="zh-CN"/>
        </w:rPr>
        <w:t>, and is calculated in the same way as PRS duration K defined in clause 5.1.6.5 of TS 38.214 [</w:t>
      </w:r>
      <w:proofErr w:type="gramStart"/>
      <w:r w:rsidR="002E1580" w:rsidRPr="002B4D79">
        <w:rPr>
          <w:iCs/>
          <w:lang w:eastAsia="zh-CN"/>
        </w:rPr>
        <w:t>26].</w:t>
      </w:r>
      <w:proofErr w:type="gramEnd"/>
      <w:r w:rsidR="002E1580"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E1580" w:rsidRPr="002B4D79">
        <w:rPr>
          <w:iCs/>
          <w:lang w:eastAsia="zh-CN"/>
        </w:rPr>
        <w:t>, only the PRS resources unmuted and fully or partially overlapped with MG are considered.</w:t>
      </w:r>
    </w:p>
    <w:p w14:paraId="5C07BE18" w14:textId="77777777" w:rsidR="002E1580" w:rsidRPr="002B4D79" w:rsidRDefault="002E1580" w:rsidP="002E1580">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4.</w:t>
      </w:r>
      <w:proofErr w:type="gramEnd"/>
      <w:r w:rsidRPr="002B4D79">
        <w:t xml:space="preserve"> </w:t>
      </w:r>
    </w:p>
    <w:p w14:paraId="30147410" w14:textId="77777777" w:rsidR="002E1580" w:rsidRPr="002B4D79" w:rsidRDefault="002E1580" w:rsidP="002E1580">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1BB55F62" w14:textId="77777777" w:rsidR="002E1580" w:rsidRPr="00E6635C" w:rsidRDefault="002E1580" w:rsidP="002E1580">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 xml:space="preserve">defined </w:t>
      </w:r>
      <w:proofErr w:type="gramStart"/>
      <w:r w:rsidRPr="002B4D79">
        <w:rPr>
          <w:iCs/>
          <w:sz w:val="18"/>
          <w:szCs w:val="18"/>
          <w:lang w:eastAsia="zh-CN"/>
        </w:rPr>
        <w:t>as</w:t>
      </w:r>
      <w:r w:rsidRPr="00462786">
        <w:rPr>
          <w:iCs/>
          <w:sz w:val="18"/>
          <w:szCs w:val="18"/>
          <w:lang w:eastAsia="zh-CN"/>
        </w:rPr>
        <w:t>:</w:t>
      </w:r>
      <w:proofErr w:type="gramEnd"/>
      <w:r w:rsidRPr="00462786">
        <w:rPr>
          <w:iCs/>
          <w:sz w:val="18"/>
          <w:szCs w:val="18"/>
          <w:lang w:eastAsia="zh-CN"/>
        </w:rPr>
        <w:t xml:space="preserve"> </w:t>
      </w:r>
    </w:p>
    <w:p w14:paraId="1818F6B7" w14:textId="77777777" w:rsidR="002E1580" w:rsidRDefault="001B475C" w:rsidP="002E1580">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E1580"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E1580" w:rsidRPr="005F453B">
        <w:rPr>
          <w:lang w:eastAsia="zh-CN"/>
        </w:rPr>
        <w:t xml:space="preserve"> </w:t>
      </w:r>
    </w:p>
    <w:p w14:paraId="10BD823B" w14:textId="77777777" w:rsidR="002E1580" w:rsidRPr="00E6635C" w:rsidRDefault="002E1580" w:rsidP="002E1580">
      <w:pPr>
        <w:pStyle w:val="B10"/>
        <w:rPr>
          <w:lang w:eastAsia="zh-CN"/>
        </w:rPr>
      </w:pPr>
      <w:proofErr w:type="gramStart"/>
      <w:r>
        <w:rPr>
          <w:lang w:eastAsia="zh-CN"/>
        </w:rPr>
        <w:t>W</w:t>
      </w:r>
      <w:r>
        <w:rPr>
          <w:rFonts w:hint="eastAsia"/>
          <w:lang w:eastAsia="zh-CN"/>
        </w:rPr>
        <w:t>here</w:t>
      </w:r>
      <w:proofErr w:type="gramEnd"/>
      <w:r>
        <w:rPr>
          <w:rFonts w:hint="eastAsia"/>
          <w:lang w:eastAsia="zh-CN"/>
        </w:rPr>
        <w:t xml:space="preserve">, </w:t>
      </w:r>
    </w:p>
    <w:p w14:paraId="5139CA4E" w14:textId="77777777" w:rsidR="002E1580" w:rsidRPr="006D6473" w:rsidRDefault="002E1580" w:rsidP="002E1580">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112E702" w14:textId="77777777" w:rsidR="002E1580" w:rsidRDefault="002E1580" w:rsidP="002E1580">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3D34F4F2" w14:textId="77777777" w:rsidR="002E1580" w:rsidRDefault="001B475C" w:rsidP="002E1580">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2E1580" w:rsidRPr="009D7D7C">
        <w:rPr>
          <w:lang w:eastAsia="zh-CN"/>
        </w:rPr>
        <w:t xml:space="preserve"> is the repetition periodicity of the measurement gap applicable for measurement </w:t>
      </w:r>
      <w:r w:rsidR="002E1580">
        <w:rPr>
          <w:lang w:eastAsia="zh-CN"/>
        </w:rPr>
        <w:t>in</w:t>
      </w:r>
      <w:r w:rsidR="002E1580">
        <w:rPr>
          <w:rFonts w:hint="eastAsia"/>
          <w:lang w:eastAsia="zh-CN"/>
        </w:rPr>
        <w:t xml:space="preserve"> the PRS </w:t>
      </w:r>
      <w:r w:rsidR="002E1580" w:rsidRPr="009D7D7C">
        <w:rPr>
          <w:lang w:eastAsia="zh-CN"/>
        </w:rPr>
        <w:t xml:space="preserve">frequency layer </w:t>
      </w:r>
      <w:proofErr w:type="gramStart"/>
      <w:r w:rsidR="002E1580" w:rsidRPr="009D7D7C">
        <w:rPr>
          <w:lang w:eastAsia="zh-CN"/>
        </w:rPr>
        <w:t>i.</w:t>
      </w:r>
      <w:proofErr w:type="gramEnd"/>
    </w:p>
    <w:p w14:paraId="33A5AAC0" w14:textId="77777777" w:rsidR="002E1580" w:rsidRDefault="002E1580" w:rsidP="002E1580">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gramStart"/>
      <w:r w:rsidRPr="00084103">
        <w:rPr>
          <w:i/>
          <w:iCs/>
        </w:rPr>
        <w:t>i</w:t>
      </w:r>
      <w:r w:rsidRPr="00084103">
        <w:t>.</w:t>
      </w:r>
      <w:proofErr w:type="gramEnd"/>
      <w:r>
        <w:rPr>
          <w:rFonts w:hint="eastAsia"/>
          <w:lang w:eastAsia="zh-CN"/>
        </w:rPr>
        <w:t xml:space="preserve"> </w:t>
      </w:r>
    </w:p>
    <w:p w14:paraId="7594627C" w14:textId="77777777" w:rsidR="002E1580" w:rsidRDefault="002E1580" w:rsidP="002E1580">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proofErr w:type="gramStart"/>
      <w:r>
        <w:rPr>
          <w:lang w:eastAsia="zh-CN"/>
        </w:rPr>
        <w:t>w</w:t>
      </w:r>
      <w:r>
        <w:rPr>
          <w:rFonts w:hint="eastAsia"/>
          <w:lang w:eastAsia="zh-CN"/>
        </w:rPr>
        <w:t>here</w:t>
      </w:r>
      <w:proofErr w:type="gramEnd"/>
      <w:r>
        <w:rPr>
          <w:rFonts w:hint="eastAsia"/>
          <w:lang w:eastAsia="zh-CN"/>
        </w:rPr>
        <w:t xml:space="preserve">, </w:t>
      </w:r>
    </w:p>
    <w:p w14:paraId="58932DF9" w14:textId="77777777" w:rsidR="002E1580" w:rsidRPr="007A7F1C" w:rsidRDefault="002E1580" w:rsidP="002E1580">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21579E46" w14:textId="77777777" w:rsidR="002E1580" w:rsidRDefault="002E1580" w:rsidP="002E1580">
      <w:pPr>
        <w:pStyle w:val="B20"/>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w:t>
      </w:r>
      <w:proofErr w:type="gramStart"/>
      <w:r w:rsidRPr="00E04570">
        <w:rPr>
          <w:i/>
          <w:lang w:eastAsia="zh-CN"/>
        </w:rPr>
        <w:t>Periodicity</w:t>
      </w:r>
      <w:r>
        <w:rPr>
          <w:lang w:eastAsia="zh-CN"/>
        </w:rPr>
        <w:t>.</w:t>
      </w:r>
      <w:proofErr w:type="gramEnd"/>
    </w:p>
    <w:p w14:paraId="395F9DBA" w14:textId="77777777" w:rsidR="002E1580" w:rsidRDefault="002E1580" w:rsidP="002E1580">
      <w:pPr>
        <w:pStyle w:val="B20"/>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w:t>
      </w:r>
      <w:proofErr w:type="gramStart"/>
      <w:r>
        <w:t>muting.</w:t>
      </w:r>
      <w:proofErr w:type="gramEnd"/>
      <w:r>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t>
      </w:r>
      <w:proofErr w:type="gramStart"/>
      <w:r>
        <w:rPr>
          <w:lang w:eastAsia="zh-CN"/>
        </w:rPr>
        <w:t>where</w:t>
      </w:r>
      <w:proofErr w:type="gramEnd"/>
      <w:r>
        <w:rPr>
          <w:lang w:eastAsia="zh-CN"/>
        </w:rPr>
        <w:t xml:space="preserve"> </w:t>
      </w:r>
    </w:p>
    <w:p w14:paraId="2432A830" w14:textId="77777777" w:rsidR="002E1580" w:rsidRPr="007A7F1C" w:rsidRDefault="002E1580" w:rsidP="002E1580">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466AF515" w14:textId="77777777" w:rsidR="002E1580" w:rsidRPr="003954EC" w:rsidRDefault="002E1580" w:rsidP="002E1580">
      <w:pPr>
        <w:pStyle w:val="NO"/>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1048F096" w14:textId="77777777" w:rsidR="002E1580" w:rsidRPr="006D6473" w:rsidRDefault="002E1580" w:rsidP="002E1580">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94268AE" w14:textId="77777777" w:rsidR="002E1580" w:rsidRDefault="002E1580" w:rsidP="002E1580">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63B6D245" w14:textId="77777777" w:rsidR="002E1580" w:rsidRDefault="002E1580" w:rsidP="002E1580">
      <w:r>
        <w:t xml:space="preserve">Except for deferred MT-LR as defined in clause 4.1a.5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r w:rsidRPr="006F1A44">
        <w:t xml:space="preserve"> </w:t>
      </w:r>
    </w:p>
    <w:p w14:paraId="77AD92F4" w14:textId="4E0E0CFD" w:rsidR="002E1580" w:rsidRDefault="002E1580" w:rsidP="002E1580">
      <w:r>
        <w:t xml:space="preserve">For deferred MT-LR </w:t>
      </w:r>
      <w:del w:id="4" w:author="Nokia" w:date="2022-11-04T13:05:00Z">
        <w:r w:rsidDel="000134DB">
          <w:delText>with other event than “</w:delText>
        </w:r>
        <w:r w:rsidRPr="006B2661" w:rsidDel="000134DB">
          <w:delText>Periodic Location</w:delText>
        </w:r>
        <w:r w:rsidDel="000134DB">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8EB9E70" w14:textId="2220B02C" w:rsidR="002E1580" w:rsidRPr="000D3ED9" w:rsidDel="000134DB" w:rsidRDefault="002E1580" w:rsidP="002E1580">
      <w:pPr>
        <w:rPr>
          <w:del w:id="5" w:author="Nokia" w:date="2022-11-04T13:05:00Z"/>
          <w:i/>
          <w:iCs/>
          <w:noProof/>
          <w:lang w:eastAsia="zh-CN"/>
        </w:rPr>
      </w:pPr>
      <w:del w:id="6" w:author="Nokia" w:date="2022-11-04T13:05:00Z">
        <w:r w:rsidRPr="000D3ED9" w:rsidDel="000134DB">
          <w:rPr>
            <w:i/>
          </w:rPr>
          <w:delText>Editor’s Note: FFS the start of measurement period for deferred MT-LR with “Periodic Location”.</w:delText>
        </w:r>
      </w:del>
    </w:p>
    <w:p w14:paraId="622A1C02" w14:textId="77777777" w:rsidR="002E1580" w:rsidRPr="00D717D1" w:rsidRDefault="002E1580" w:rsidP="002E1580">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04815318" w14:textId="77777777" w:rsidR="002E1580" w:rsidRPr="002B4D79" w:rsidRDefault="002E1580" w:rsidP="002E1580">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705D7571" w14:textId="77777777" w:rsidR="002E1580" w:rsidRPr="002B4D79" w:rsidRDefault="002E1580" w:rsidP="002E1580">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4C6F52F5" w14:textId="77777777" w:rsidR="002E1580" w:rsidRDefault="002E1580" w:rsidP="002E1580">
      <w:pPr>
        <w:rPr>
          <w:lang w:val="en-US" w:eastAsia="zh-CN"/>
        </w:rPr>
      </w:pPr>
      <w:r>
        <w:rPr>
          <w:lang w:val="en-US" w:eastAsia="zh-CN"/>
        </w:rPr>
        <w:t>If CSSF changes during the measurement period, the measurement period could be longer.</w:t>
      </w:r>
    </w:p>
    <w:p w14:paraId="65CE51D9" w14:textId="77777777" w:rsidR="002E1580" w:rsidRDefault="002E1580" w:rsidP="002E1580">
      <w:pPr>
        <w:rPr>
          <w:lang w:val="en-US" w:eastAsia="zh-CN"/>
        </w:rPr>
      </w:pPr>
      <w:r w:rsidRPr="00033F08">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3726F1A9" w14:textId="77777777" w:rsidR="002E1580" w:rsidRDefault="002E1580" w:rsidP="002E1580">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C11B596" w14:textId="77777777" w:rsidR="002E1580" w:rsidRDefault="002E1580" w:rsidP="002E1580">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E70297C" w14:textId="7D118F99" w:rsidR="002E1580" w:rsidRDefault="002E1580" w:rsidP="002E1580">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bookmarkEnd w:id="0"/>
    <w:bookmarkEnd w:id="1"/>
    <w:bookmarkEnd w:id="2"/>
    <w:bookmarkEnd w:id="3"/>
    <w:p w14:paraId="16CCDCD6" w14:textId="1AA5B024" w:rsidR="000F1CED" w:rsidRPr="000134DB" w:rsidRDefault="000F1CED" w:rsidP="000F1CED">
      <w:pPr>
        <w:jc w:val="center"/>
        <w:rPr>
          <w:rFonts w:eastAsia="SimSun"/>
          <w:noProof/>
          <w:color w:val="0000FF"/>
          <w:sz w:val="22"/>
          <w:szCs w:val="22"/>
          <w:lang w:eastAsia="zh-CN"/>
        </w:rPr>
      </w:pPr>
      <w:r w:rsidRPr="000134DB">
        <w:rPr>
          <w:rFonts w:eastAsia="SimSun"/>
          <w:noProof/>
          <w:color w:val="0000FF"/>
          <w:sz w:val="22"/>
          <w:szCs w:val="22"/>
          <w:lang w:eastAsia="zh-CN"/>
        </w:rPr>
        <w:t xml:space="preserve">&lt;End of Change </w:t>
      </w:r>
      <w:r w:rsidR="005A0C8E" w:rsidRPr="000134DB">
        <w:rPr>
          <w:rFonts w:eastAsia="SimSun"/>
          <w:noProof/>
          <w:color w:val="0000FF"/>
          <w:sz w:val="22"/>
          <w:szCs w:val="22"/>
          <w:lang w:eastAsia="zh-CN"/>
        </w:rPr>
        <w:t>1</w:t>
      </w:r>
      <w:r w:rsidRPr="000134DB">
        <w:rPr>
          <w:rFonts w:eastAsia="SimSun"/>
          <w:noProof/>
          <w:color w:val="0000FF"/>
          <w:sz w:val="22"/>
          <w:szCs w:val="22"/>
          <w:lang w:eastAsia="zh-CN"/>
        </w:rPr>
        <w:t>&gt;</w:t>
      </w:r>
    </w:p>
    <w:p w14:paraId="404F8846" w14:textId="77777777" w:rsidR="00E16177" w:rsidRPr="000134DB" w:rsidRDefault="00E16177" w:rsidP="000134DB">
      <w:pPr>
        <w:rPr>
          <w:rFonts w:eastAsia="SimSun"/>
          <w:noProof/>
          <w:color w:val="0000FF"/>
          <w:sz w:val="22"/>
          <w:szCs w:val="22"/>
          <w:lang w:eastAsia="zh-CN"/>
        </w:rPr>
      </w:pPr>
    </w:p>
    <w:p w14:paraId="16287D1D" w14:textId="3031B425" w:rsidR="00E16177" w:rsidRPr="000134DB" w:rsidRDefault="00E16177" w:rsidP="00E16177">
      <w:pPr>
        <w:jc w:val="center"/>
        <w:rPr>
          <w:rFonts w:eastAsia="SimSun"/>
          <w:noProof/>
          <w:color w:val="0000FF"/>
          <w:sz w:val="22"/>
          <w:szCs w:val="22"/>
          <w:lang w:eastAsia="zh-CN"/>
        </w:rPr>
      </w:pPr>
      <w:r w:rsidRPr="000134DB">
        <w:rPr>
          <w:rFonts w:eastAsia="SimSun"/>
          <w:noProof/>
          <w:color w:val="0000FF"/>
          <w:sz w:val="22"/>
          <w:szCs w:val="22"/>
          <w:lang w:eastAsia="zh-CN"/>
        </w:rPr>
        <w:t>&lt;Start of Change 2&gt;</w:t>
      </w:r>
    </w:p>
    <w:p w14:paraId="497572CA" w14:textId="77777777" w:rsidR="002E1580" w:rsidRPr="00035FC8" w:rsidRDefault="002E1580" w:rsidP="002E1580">
      <w:pPr>
        <w:pStyle w:val="Heading4"/>
        <w:rPr>
          <w:lang w:eastAsia="zh-CN"/>
        </w:rPr>
      </w:pPr>
      <w:r w:rsidRPr="00035FC8">
        <w:rPr>
          <w:lang w:eastAsia="zh-CN"/>
        </w:rPr>
        <w:lastRenderedPageBreak/>
        <w:t>9.9.3.</w:t>
      </w:r>
      <w:r>
        <w:rPr>
          <w:lang w:eastAsia="zh-CN"/>
        </w:rPr>
        <w:t>5</w:t>
      </w:r>
      <w:r w:rsidRPr="00035FC8">
        <w:rPr>
          <w:lang w:eastAsia="zh-CN"/>
        </w:rPr>
        <w:tab/>
        <w:t>Measurement Period Requirements</w:t>
      </w:r>
    </w:p>
    <w:p w14:paraId="39C19416" w14:textId="77777777" w:rsidR="002E1580" w:rsidRDefault="002E1580" w:rsidP="002E1580">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525AEEA0" w14:textId="77777777" w:rsidR="002E1580" w:rsidRDefault="002E1580" w:rsidP="002E158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58159C7" w14:textId="77777777" w:rsidR="002E1580" w:rsidRDefault="002E1580" w:rsidP="002E1580">
      <w:pPr>
        <w:rPr>
          <w:lang w:eastAsia="zh-CN"/>
        </w:rPr>
      </w:pPr>
      <w:proofErr w:type="gramStart"/>
      <w:r>
        <w:rPr>
          <w:lang w:eastAsia="zh-CN"/>
        </w:rPr>
        <w:t>where</w:t>
      </w:r>
      <w:proofErr w:type="gramEnd"/>
      <w:r>
        <w:rPr>
          <w:lang w:eastAsia="zh-CN"/>
        </w:rPr>
        <w:t xml:space="preserve">  </w:t>
      </w:r>
    </w:p>
    <w:p w14:paraId="4E5DDF1D" w14:textId="77777777" w:rsidR="002E1580" w:rsidRDefault="002E1580" w:rsidP="002E1580">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024541BE" w14:textId="77777777" w:rsidR="002E1580" w:rsidRDefault="002E1580" w:rsidP="002E1580">
      <w:pPr>
        <w:spacing w:before="120" w:after="120"/>
      </w:pPr>
      <w:r>
        <w:t xml:space="preserve">L is total number of positioning frequency layers, </w:t>
      </w:r>
    </w:p>
    <w:p w14:paraId="35F7C036" w14:textId="77777777" w:rsidR="002E1580" w:rsidRPr="00BC6E8B" w:rsidRDefault="001B475C" w:rsidP="002E1580">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E1580" w:rsidRPr="009D7D7C">
        <w:rPr>
          <w:bCs/>
          <w:iCs/>
          <w:lang w:eastAsia="zh-CN"/>
        </w:rPr>
        <w:t xml:space="preserve"> </w:t>
      </w:r>
      <w:r w:rsidR="002E1580" w:rsidRPr="009D7D7C">
        <w:t xml:space="preserve">is the periodicity of </w:t>
      </w:r>
      <w:r w:rsidR="002E1580">
        <w:t xml:space="preserve">the </w:t>
      </w:r>
      <w:r w:rsidR="002E1580">
        <w:rPr>
          <w:rFonts w:hint="eastAsia"/>
          <w:lang w:eastAsia="zh-CN"/>
        </w:rPr>
        <w:t>PRS</w:t>
      </w:r>
      <w:r w:rsidR="002E1580">
        <w:rPr>
          <w:lang w:eastAsia="zh-CN"/>
        </w:rPr>
        <w:t>-RSRP</w:t>
      </w:r>
      <w:r w:rsidR="002E1580" w:rsidRPr="009D7D7C">
        <w:t xml:space="preserve"> measurement </w:t>
      </w:r>
      <w:r w:rsidR="002E1580">
        <w:t>in</w:t>
      </w:r>
      <w:r w:rsidR="002E1580" w:rsidRPr="009D7D7C">
        <w:t xml:space="preserve"> </w:t>
      </w:r>
      <w:r w:rsidR="002E1580">
        <w:rPr>
          <w:lang w:eastAsia="zh-CN"/>
        </w:rPr>
        <w:t xml:space="preserve">positioning </w:t>
      </w:r>
      <w:r w:rsidR="002E1580" w:rsidRPr="009D7D7C">
        <w:rPr>
          <w:lang w:eastAsia="zh-CN"/>
        </w:rPr>
        <w:t xml:space="preserve">frequency layer </w:t>
      </w:r>
      <w:r w:rsidR="002E1580" w:rsidRPr="00BC6E8B">
        <w:rPr>
          <w:i/>
          <w:iCs/>
          <w:lang w:eastAsia="zh-CN"/>
        </w:rPr>
        <w:t>i</w:t>
      </w:r>
      <w:r w:rsidR="002E1580">
        <w:rPr>
          <w:lang w:eastAsia="zh-CN"/>
        </w:rPr>
        <w:t>.</w:t>
      </w:r>
    </w:p>
    <w:p w14:paraId="7C959535" w14:textId="77777777" w:rsidR="002E1580" w:rsidRDefault="002E1580" w:rsidP="002E1580">
      <w:pPr>
        <w:spacing w:before="120" w:after="120"/>
        <w:rPr>
          <w:lang w:eastAsia="zh-CN"/>
        </w:rPr>
      </w:pPr>
    </w:p>
    <w:p w14:paraId="118A0EF0" w14:textId="77777777" w:rsidR="002E1580" w:rsidRDefault="002E1580" w:rsidP="002E158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86BCA40" w14:textId="77777777" w:rsidR="002E1580" w:rsidRDefault="002E1580" w:rsidP="002E1580">
      <w:pPr>
        <w:spacing w:before="120" w:after="120"/>
        <w:rPr>
          <w:lang w:eastAsia="zh-CN"/>
        </w:rPr>
      </w:pPr>
      <w:proofErr w:type="gramStart"/>
      <w:r>
        <w:rPr>
          <w:lang w:eastAsia="zh-CN"/>
        </w:rPr>
        <w:t>where</w:t>
      </w:r>
      <w:proofErr w:type="gramEnd"/>
      <w:r>
        <w:rPr>
          <w:lang w:eastAsia="zh-CN"/>
        </w:rPr>
        <w:t xml:space="preserve"> </w:t>
      </w:r>
    </w:p>
    <w:p w14:paraId="5A3AFAE0" w14:textId="77777777" w:rsidR="002E1580" w:rsidRDefault="002E1580" w:rsidP="002E1580">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23B74682" w14:textId="77777777" w:rsidR="002E1580" w:rsidRPr="00607D84" w:rsidRDefault="002E1580" w:rsidP="002E1580">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w:t>
      </w:r>
      <w:proofErr w:type="gramStart"/>
      <w:r w:rsidRPr="00607D84">
        <w:rPr>
          <w:lang w:eastAsia="zh-CN"/>
        </w:rPr>
        <w:t>FR2,</w:t>
      </w:r>
      <w:proofErr w:type="gramEnd"/>
    </w:p>
    <w:p w14:paraId="4918A89E" w14:textId="77777777" w:rsidR="002E1580" w:rsidRPr="002B4D79" w:rsidRDefault="002E1580" w:rsidP="002E1580">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and is calculated in the same way as PRS duration K defined in clause 5.1.6.5 of TS 38.214 [</w:t>
      </w:r>
      <w:proofErr w:type="gramStart"/>
      <w:r w:rsidRPr="002B4D79">
        <w:rPr>
          <w:iCs/>
          <w:lang w:eastAsia="zh-CN"/>
        </w:rPr>
        <w:t>26].</w:t>
      </w:r>
      <w:proofErr w:type="gramEnd"/>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52098280" w14:textId="77777777" w:rsidR="002E1580" w:rsidRPr="00342D67" w:rsidRDefault="002E1580" w:rsidP="002E1580">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i configured in a </w:t>
      </w:r>
      <w:proofErr w:type="gramStart"/>
      <w:r w:rsidRPr="00342D67">
        <w:rPr>
          <w:lang w:val="en-US" w:eastAsia="zh-CN"/>
        </w:rPr>
        <w:t>slot</w:t>
      </w:r>
      <w:r>
        <w:rPr>
          <w:lang w:val="en-US" w:eastAsia="zh-CN"/>
        </w:rPr>
        <w:t>,</w:t>
      </w:r>
      <w:proofErr w:type="gramEnd"/>
    </w:p>
    <w:p w14:paraId="51E03ED1" w14:textId="77777777" w:rsidR="002E1580" w:rsidRPr="00342D67" w:rsidRDefault="002E1580" w:rsidP="002E1580">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22D6BB5C" w14:textId="77777777" w:rsidR="002E1580" w:rsidRPr="00874677" w:rsidRDefault="002E1580" w:rsidP="002E1580">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sidRPr="00342D67">
        <w:rPr>
          <w:lang w:val="en-US" w:eastAsia="zh-CN"/>
        </w:rPr>
        <w:t xml:space="preserve"> in</w:t>
      </w:r>
      <w:proofErr w:type="gramEnd"/>
      <w:r w:rsidRPr="00342D67">
        <w:rPr>
          <w:lang w:val="en-US" w:eastAsia="zh-CN"/>
        </w:rPr>
        <w:t xml:space="preserve">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22DE6D53" w14:textId="77777777" w:rsidR="002E1580" w:rsidRDefault="002E1580" w:rsidP="002E1580">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4,</w:t>
      </w:r>
      <w:proofErr w:type="gramEnd"/>
    </w:p>
    <w:p w14:paraId="4A14C5C5" w14:textId="77777777" w:rsidR="002E1580" w:rsidRPr="00587CD9" w:rsidRDefault="002E1580" w:rsidP="002E1580">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19F3EE63" w14:textId="77777777" w:rsidR="002E1580" w:rsidRDefault="001B475C" w:rsidP="002E1580">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E1580">
        <w:rPr>
          <w:lang w:eastAsia="zh-CN"/>
        </w:rPr>
        <w:t xml:space="preserve"> is the </w:t>
      </w:r>
      <w:r w:rsidR="002E1580">
        <w:t>p</w:t>
      </w:r>
      <w:r w:rsidR="002E1580" w:rsidRPr="00606D9E">
        <w:t>eriodicity of PRS</w:t>
      </w:r>
      <w:r w:rsidR="002E1580">
        <w:t>-RSRP</w:t>
      </w:r>
      <w:r w:rsidR="002E1580" w:rsidRPr="00606D9E">
        <w:t xml:space="preserve"> measurement</w:t>
      </w:r>
      <w:r w:rsidR="002E1580">
        <w:t xml:space="preserve"> in positioning</w:t>
      </w:r>
      <w:r w:rsidR="002E1580" w:rsidDel="00474272">
        <w:rPr>
          <w:lang w:eastAsia="zh-CN"/>
        </w:rPr>
        <w:t xml:space="preserve"> </w:t>
      </w:r>
      <w:r w:rsidR="002E1580">
        <w:rPr>
          <w:lang w:eastAsia="zh-CN"/>
        </w:rPr>
        <w:t xml:space="preserve">frequency layer </w:t>
      </w:r>
      <w:r w:rsidR="002E1580" w:rsidRPr="00587CD9">
        <w:rPr>
          <w:i/>
          <w:iCs/>
          <w:lang w:eastAsia="zh-CN"/>
        </w:rPr>
        <w:t>i</w:t>
      </w:r>
      <w:r w:rsidR="002E1580">
        <w:rPr>
          <w:lang w:eastAsia="zh-CN"/>
        </w:rPr>
        <w:t xml:space="preserve">, </w:t>
      </w:r>
    </w:p>
    <w:p w14:paraId="3E0CFAF2" w14:textId="77777777" w:rsidR="002E1580" w:rsidRPr="002C4E5B" w:rsidRDefault="002E1580" w:rsidP="002E1580">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1303EB7C" w14:textId="77777777" w:rsidR="002E1580" w:rsidRDefault="002E1580" w:rsidP="002E1580">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186DB829" w14:textId="77777777" w:rsidR="002E1580" w:rsidRDefault="002E1580" w:rsidP="002E1580">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i, </w:t>
      </w:r>
    </w:p>
    <w:p w14:paraId="443EB4A4" w14:textId="77777777" w:rsidR="002E1580" w:rsidRPr="00342D67" w:rsidRDefault="002E1580" w:rsidP="002E1580">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sidRPr="00760B35">
        <w:rPr>
          <w:iCs/>
          <w:lang w:eastAsia="zh-CN"/>
        </w:rPr>
        <w:t>i</w:t>
      </w:r>
      <w:r>
        <w:rPr>
          <w:lang w:eastAsia="zh-CN"/>
        </w:rPr>
        <w:t>.</w:t>
      </w:r>
    </w:p>
    <w:p w14:paraId="34A4D6D0" w14:textId="77777777" w:rsidR="002E1580" w:rsidRPr="00607D84" w:rsidRDefault="002E1580" w:rsidP="002E1580">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32D1BE3C" w14:textId="77777777" w:rsidR="002E1580" w:rsidRPr="00607D84" w:rsidRDefault="001B475C" w:rsidP="002E158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E1580" w:rsidRPr="00607D84">
        <w:rPr>
          <w:lang w:eastAsia="zh-CN"/>
        </w:rPr>
        <w:t xml:space="preserve"> is the periodicity of PRS resource sets given by the higher-layer parameter </w:t>
      </w:r>
      <w:r w:rsidR="002E1580" w:rsidRPr="00607D84">
        <w:rPr>
          <w:i/>
          <w:lang w:eastAsia="zh-CN"/>
        </w:rPr>
        <w:t>DL-PRS-</w:t>
      </w:r>
      <w:proofErr w:type="gramStart"/>
      <w:r w:rsidR="002E1580" w:rsidRPr="00607D84">
        <w:rPr>
          <w:i/>
          <w:lang w:eastAsia="zh-CN"/>
        </w:rPr>
        <w:t>Periodicity</w:t>
      </w:r>
      <w:r w:rsidR="002E1580" w:rsidRPr="00607D84">
        <w:rPr>
          <w:lang w:eastAsia="zh-CN"/>
        </w:rPr>
        <w:t>.</w:t>
      </w:r>
      <w:proofErr w:type="gramEnd"/>
    </w:p>
    <w:p w14:paraId="337BC104" w14:textId="77777777" w:rsidR="002E1580" w:rsidRPr="00E6635C" w:rsidRDefault="001B475C" w:rsidP="002E1580">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E1580" w:rsidRPr="00607D84">
        <w:t xml:space="preserve"> is the scaling factor considering PRS resource </w:t>
      </w:r>
      <w:proofErr w:type="gramStart"/>
      <w:r w:rsidR="002E1580" w:rsidRPr="00607D84">
        <w:t>muting.</w:t>
      </w:r>
      <w:proofErr w:type="gramEnd"/>
      <w:r w:rsidR="002E1580" w:rsidRPr="00607D84">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158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E1580" w:rsidRPr="00607D84">
        <w:rPr>
          <w:lang w:eastAsia="zh-CN"/>
        </w:rPr>
        <w:t xml:space="preserve"> is the muting repetition factor given by the higher-layer parameter </w:t>
      </w:r>
      <w:r w:rsidR="002E1580" w:rsidRPr="00607D84">
        <w:rPr>
          <w:i/>
          <w:lang w:eastAsia="zh-CN"/>
        </w:rPr>
        <w:t>DL-PRS-</w:t>
      </w:r>
      <w:proofErr w:type="spellStart"/>
      <w:r w:rsidR="002E1580" w:rsidRPr="00607D84">
        <w:rPr>
          <w:i/>
          <w:lang w:eastAsia="zh-CN"/>
        </w:rPr>
        <w:t>MutingBitRepetitionFactor</w:t>
      </w:r>
      <w:proofErr w:type="spellEnd"/>
      <w:r w:rsidR="002E1580"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1580"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E1580" w:rsidRPr="00607D84">
        <w:rPr>
          <w:lang w:eastAsia="zh-CN"/>
        </w:rPr>
        <w:t>.</w:t>
      </w:r>
    </w:p>
    <w:p w14:paraId="2DA8794A" w14:textId="77777777" w:rsidR="002E1580" w:rsidRPr="00E6635C" w:rsidRDefault="002E1580" w:rsidP="002E1580">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proofErr w:type="gramStart"/>
      <w:r w:rsidRPr="00607D84">
        <w:rPr>
          <w:lang w:eastAsia="zh-CN"/>
        </w:rPr>
        <w:t>T</w:t>
      </w:r>
      <w:r w:rsidRPr="00607D84">
        <w:rPr>
          <w:vertAlign w:val="subscript"/>
          <w:lang w:eastAsia="zh-CN"/>
        </w:rPr>
        <w:t>PRS,i</w:t>
      </w:r>
      <w:proofErr w:type="spellEnd"/>
      <w:proofErr w:type="gramEnd"/>
      <w:r w:rsidRPr="00607D84">
        <w:rPr>
          <w:lang w:eastAsia="zh-CN"/>
        </w:rPr>
        <w:t xml:space="preserve">, only the PRS resources fully or partially covered by the MG are considered. </w:t>
      </w:r>
    </w:p>
    <w:p w14:paraId="3341E69F" w14:textId="77777777" w:rsidR="002E1580" w:rsidRDefault="002E1580" w:rsidP="002E1580">
      <w:r w:rsidRPr="002B4D79">
        <w:t>When PRS-RSRP measurements are configured for DL-</w:t>
      </w:r>
      <w:proofErr w:type="spellStart"/>
      <w:r w:rsidRPr="002B4D79">
        <w:t>AoD</w:t>
      </w:r>
      <w:proofErr w:type="spellEnd"/>
      <w:r w:rsidRPr="002B4D79">
        <w:t xml:space="preserve">, </w:t>
      </w:r>
      <w:r>
        <w:t xml:space="preserve">except for deferred MT-LR as defined in clause 4.1a.5 [TS 23.273], </w:t>
      </w:r>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02393A55" w14:textId="413E6C76" w:rsidR="002E1580" w:rsidRDefault="002E1580" w:rsidP="002E1580">
      <w:r>
        <w:t xml:space="preserve">For deferred MT-LR </w:t>
      </w:r>
      <w:del w:id="7" w:author="Nokia" w:date="2022-11-04T13:05:00Z">
        <w:r w:rsidDel="000134DB">
          <w:delText>with other event than “</w:delText>
        </w:r>
        <w:r w:rsidRPr="006B2661" w:rsidDel="000134DB">
          <w:delText>Periodic Location</w:delText>
        </w:r>
        <w:r w:rsidDel="000134DB">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87F76D0" w14:textId="0BFF6DFE" w:rsidR="002E1580" w:rsidRPr="000D3ED9" w:rsidDel="000134DB" w:rsidRDefault="002E1580" w:rsidP="002E1580">
      <w:pPr>
        <w:rPr>
          <w:del w:id="8" w:author="Nokia" w:date="2022-11-04T13:05:00Z"/>
          <w:iCs/>
          <w:noProof/>
        </w:rPr>
      </w:pPr>
      <w:del w:id="9" w:author="Nokia" w:date="2022-11-04T13:05:00Z">
        <w:r w:rsidRPr="000D3ED9" w:rsidDel="000134DB">
          <w:rPr>
            <w:i/>
          </w:rPr>
          <w:delText>Editor’s Note: FFS the start of measurement period for deferred MT-LR with “Periodic Location”.</w:delText>
        </w:r>
      </w:del>
    </w:p>
    <w:p w14:paraId="7CFE02A5" w14:textId="77777777" w:rsidR="002E1580" w:rsidRDefault="002E1580" w:rsidP="002E158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7B8792A" w14:textId="77777777" w:rsidR="002E1580" w:rsidRPr="002B4D79" w:rsidRDefault="002E1580" w:rsidP="002E158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B0D1899" w14:textId="77777777" w:rsidR="002E1580" w:rsidRPr="002B4D79" w:rsidRDefault="002E1580" w:rsidP="002E158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00758558" w14:textId="77777777" w:rsidR="002E1580" w:rsidRDefault="002E1580" w:rsidP="002E1580">
      <w:pPr>
        <w:rPr>
          <w:lang w:val="en-US"/>
        </w:rPr>
      </w:pPr>
      <w:r>
        <w:rPr>
          <w:lang w:val="en-US" w:eastAsia="zh-CN"/>
        </w:rPr>
        <w:t>If CSSF changes during the measurement period, the measurement period could be longer.</w:t>
      </w:r>
    </w:p>
    <w:p w14:paraId="378939B1" w14:textId="77777777" w:rsidR="002E1580" w:rsidRPr="00607D84" w:rsidRDefault="002E1580" w:rsidP="002E1580">
      <w:pPr>
        <w:rPr>
          <w:lang w:val="en-US" w:eastAsia="zh-CN"/>
        </w:rPr>
      </w:pPr>
      <w:r w:rsidRPr="00607D84">
        <w:rPr>
          <w:lang w:val="en-US" w:eastAsia="zh-CN"/>
        </w:rPr>
        <w:t>The measurement requirements do not apply for a PRS resource:</w:t>
      </w:r>
    </w:p>
    <w:p w14:paraId="26770209" w14:textId="77777777" w:rsidR="002E1580" w:rsidRPr="00607D84" w:rsidRDefault="002E1580" w:rsidP="002E1580">
      <w:pPr>
        <w:pStyle w:val="B10"/>
        <w:rPr>
          <w:lang w:val="en-US" w:eastAsia="zh-CN"/>
        </w:rPr>
      </w:pPr>
      <w:r>
        <w:rPr>
          <w:lang w:val="en-US" w:eastAsia="zh-CN"/>
        </w:rPr>
        <w:t>-</w:t>
      </w:r>
      <w:r>
        <w:rPr>
          <w:lang w:val="en-US" w:eastAsia="zh-CN"/>
        </w:rPr>
        <w:tab/>
      </w: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3E95E431" w14:textId="77777777" w:rsidR="002E1580" w:rsidRPr="00607D84" w:rsidRDefault="002E1580" w:rsidP="002E1580">
      <w:pPr>
        <w:pStyle w:val="B10"/>
        <w:rPr>
          <w:lang w:val="en-US" w:eastAsia="zh-CN"/>
        </w:rPr>
      </w:pPr>
      <w:r>
        <w:t>-</w:t>
      </w:r>
      <w:r>
        <w:tab/>
      </w:r>
      <w:r w:rsidRPr="00607D84">
        <w:t>if time span of the PRS resource instance (including at least the minimum number of repetitions specified in the accuracy requirements) is greater than UE reported capability N.</w:t>
      </w:r>
    </w:p>
    <w:p w14:paraId="17600C3C" w14:textId="77777777" w:rsidR="002E1580" w:rsidRPr="002B4D79" w:rsidRDefault="002E1580" w:rsidP="002E158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AC22ADE" w14:textId="77777777" w:rsidR="002E1580" w:rsidRPr="002B4D79" w:rsidRDefault="002E1580" w:rsidP="002E158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65F37504" w14:textId="77777777" w:rsidR="002E1580" w:rsidRDefault="002E1580" w:rsidP="002E1580">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7DD09A6" w14:textId="77777777" w:rsidR="002E1580" w:rsidRDefault="002E1580" w:rsidP="002E1580">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w:t>
      </w:r>
    </w:p>
    <w:p w14:paraId="31032CF2" w14:textId="77777777" w:rsidR="00E16177" w:rsidRPr="00E16177" w:rsidRDefault="00E16177" w:rsidP="00E16177"/>
    <w:p w14:paraId="04A10B33" w14:textId="7DBD82B5" w:rsidR="00E16177" w:rsidRPr="000134DB" w:rsidRDefault="00E16177" w:rsidP="00E16177">
      <w:pPr>
        <w:jc w:val="center"/>
        <w:rPr>
          <w:rFonts w:eastAsia="SimSun"/>
          <w:noProof/>
          <w:color w:val="0000FF"/>
          <w:sz w:val="22"/>
          <w:szCs w:val="22"/>
          <w:lang w:eastAsia="zh-CN"/>
        </w:rPr>
      </w:pPr>
      <w:r w:rsidRPr="000134DB">
        <w:rPr>
          <w:rFonts w:eastAsia="SimSun"/>
          <w:noProof/>
          <w:color w:val="0000FF"/>
          <w:sz w:val="22"/>
          <w:szCs w:val="22"/>
          <w:lang w:eastAsia="zh-CN"/>
        </w:rPr>
        <w:t>&lt;End of Change 2&gt;</w:t>
      </w:r>
    </w:p>
    <w:p w14:paraId="6A4C5F0D" w14:textId="77777777" w:rsidR="00E16177" w:rsidRPr="000134DB" w:rsidRDefault="00E16177" w:rsidP="000134DB">
      <w:pPr>
        <w:rPr>
          <w:rFonts w:eastAsia="SimSun"/>
          <w:noProof/>
          <w:color w:val="0000FF"/>
          <w:lang w:eastAsia="zh-CN"/>
        </w:rPr>
      </w:pPr>
    </w:p>
    <w:p w14:paraId="5BB30FAC" w14:textId="08912E96" w:rsidR="00E16177" w:rsidRPr="000134DB" w:rsidRDefault="00E16177" w:rsidP="00E16177">
      <w:pPr>
        <w:jc w:val="center"/>
        <w:rPr>
          <w:rFonts w:eastAsia="SimSun"/>
          <w:noProof/>
          <w:color w:val="0000FF"/>
          <w:sz w:val="22"/>
          <w:szCs w:val="22"/>
          <w:lang w:eastAsia="zh-CN"/>
        </w:rPr>
      </w:pPr>
      <w:r w:rsidRPr="000134DB">
        <w:rPr>
          <w:rFonts w:eastAsia="SimSun"/>
          <w:noProof/>
          <w:color w:val="0000FF"/>
          <w:sz w:val="22"/>
          <w:szCs w:val="22"/>
          <w:lang w:eastAsia="zh-CN"/>
        </w:rPr>
        <w:t>&lt;Start of Change 3&gt;</w:t>
      </w:r>
    </w:p>
    <w:p w14:paraId="2A0B3733" w14:textId="77777777" w:rsidR="002E1580" w:rsidRDefault="002E1580" w:rsidP="002E1580">
      <w:pPr>
        <w:pStyle w:val="Heading4"/>
        <w:rPr>
          <w:lang w:eastAsia="zh-CN"/>
        </w:rPr>
      </w:pPr>
      <w:r w:rsidRPr="000743B3">
        <w:rPr>
          <w:lang w:eastAsia="zh-CN"/>
        </w:rPr>
        <w:t>9.</w:t>
      </w:r>
      <w:r>
        <w:rPr>
          <w:lang w:eastAsia="zh-CN"/>
        </w:rPr>
        <w:t>9.4.5</w:t>
      </w:r>
      <w:r>
        <w:rPr>
          <w:lang w:eastAsia="zh-CN"/>
        </w:rPr>
        <w:tab/>
        <w:t>Measurement Period Requirements</w:t>
      </w:r>
    </w:p>
    <w:p w14:paraId="0B5170FA" w14:textId="77777777" w:rsidR="002E1580" w:rsidRPr="00586C57" w:rsidRDefault="002E1580" w:rsidP="002E1580">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w:t>
      </w:r>
      <w:r w:rsidRPr="00586C57">
        <w:lastRenderedPageBreak/>
        <w:t xml:space="preserve">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4E67EB4E" w14:textId="77777777" w:rsidR="002E1580" w:rsidRPr="00586C57" w:rsidRDefault="002E1580" w:rsidP="002E1580">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03BAE9EE" w14:textId="77777777" w:rsidR="002E1580" w:rsidRPr="00586C57" w:rsidRDefault="002E1580" w:rsidP="002E1580">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w:t>
      </w:r>
      <w:proofErr w:type="gramStart"/>
      <w:r w:rsidRPr="00586C57">
        <w:rPr>
          <w:lang w:eastAsia="zh-CN"/>
        </w:rPr>
        <w:t>layer,</w:t>
      </w:r>
      <w:proofErr w:type="gramEnd"/>
    </w:p>
    <w:p w14:paraId="34ACF3BA" w14:textId="77777777" w:rsidR="002E1580" w:rsidRPr="00586C57" w:rsidRDefault="002E1580" w:rsidP="002E1580">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w:t>
      </w:r>
      <w:proofErr w:type="gramStart"/>
      <w:r w:rsidRPr="00586C57">
        <w:rPr>
          <w:lang w:eastAsia="zh-CN"/>
        </w:rPr>
        <w:t>clause,</w:t>
      </w:r>
      <w:proofErr w:type="gramEnd"/>
      <w:r w:rsidRPr="00586C57">
        <w:rPr>
          <w:lang w:eastAsia="zh-CN"/>
        </w:rPr>
        <w:t xml:space="preserve"> </w:t>
      </w:r>
    </w:p>
    <w:p w14:paraId="6A0EFD1C" w14:textId="77777777" w:rsidR="002E1580" w:rsidRPr="00586C57" w:rsidRDefault="002E1580" w:rsidP="002E1580">
      <w:pPr>
        <w:pStyle w:val="B10"/>
      </w:pPr>
      <w:r w:rsidRPr="00586C57">
        <w:tab/>
        <w:t xml:space="preserve">L is total number of positioning frequency layers, and </w:t>
      </w:r>
    </w:p>
    <w:p w14:paraId="5C111381" w14:textId="77777777" w:rsidR="002E1580" w:rsidRPr="00586C57" w:rsidRDefault="002E1580" w:rsidP="002E1580">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w:t>
      </w:r>
      <w:proofErr w:type="gramStart"/>
      <w:r w:rsidRPr="00586C57">
        <w:rPr>
          <w:lang w:eastAsia="zh-CN"/>
        </w:rPr>
        <w:t>clause.</w:t>
      </w:r>
      <w:proofErr w:type="gramEnd"/>
    </w:p>
    <w:p w14:paraId="16263121" w14:textId="77777777" w:rsidR="002E1580" w:rsidRPr="002B4D79" w:rsidRDefault="002E1580" w:rsidP="002E1580"/>
    <w:p w14:paraId="52377CBA" w14:textId="77777777" w:rsidR="002E1580" w:rsidRPr="002B4D79" w:rsidRDefault="001B475C" w:rsidP="002E1580">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5B8DF30" w14:textId="77777777" w:rsidR="002E1580" w:rsidRPr="002B4D79" w:rsidRDefault="002E1580" w:rsidP="002E1580">
      <w:proofErr w:type="gramStart"/>
      <w:r w:rsidRPr="002B4D79">
        <w:t>Where</w:t>
      </w:r>
      <w:proofErr w:type="gramEnd"/>
    </w:p>
    <w:p w14:paraId="1056F255" w14:textId="77777777" w:rsidR="002E1580" w:rsidRPr="00586C57" w:rsidRDefault="002E1580" w:rsidP="002E1580">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729B5BB3" w14:textId="77777777" w:rsidR="002E1580" w:rsidRPr="00586C57" w:rsidRDefault="002E1580" w:rsidP="002E1580">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w:t>
      </w:r>
      <w:proofErr w:type="gramStart"/>
      <w:r w:rsidRPr="00586C57">
        <w:rPr>
          <w:lang w:eastAsia="zh-CN"/>
        </w:rPr>
        <w:t>FR2,</w:t>
      </w:r>
      <w:proofErr w:type="gramEnd"/>
    </w:p>
    <w:p w14:paraId="4D19E467" w14:textId="77777777" w:rsidR="002E1580" w:rsidRPr="002B4D79" w:rsidRDefault="002E1580" w:rsidP="002E1580">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and is calculated in the same way as PRS duration K defined in clause 5.1.6.5 of TS 38.214 [</w:t>
      </w:r>
      <w:proofErr w:type="gramStart"/>
      <w:r w:rsidRPr="002B4D79">
        <w:t>26].</w:t>
      </w:r>
      <w:proofErr w:type="gramEnd"/>
      <w:r w:rsidRPr="002B4D79">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55C1F5A" w14:textId="77777777" w:rsidR="002E1580" w:rsidRPr="00586C57" w:rsidRDefault="002E1580" w:rsidP="002E1580">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w:t>
      </w:r>
      <w:proofErr w:type="gramStart"/>
      <w:r w:rsidRPr="00586C57">
        <w:rPr>
          <w:lang w:eastAsia="zh-CN"/>
        </w:rPr>
        <w:t>slot,</w:t>
      </w:r>
      <w:proofErr w:type="gramEnd"/>
    </w:p>
    <w:p w14:paraId="6A2BBB06" w14:textId="77777777" w:rsidR="002E1580" w:rsidRPr="00586C57" w:rsidRDefault="002E1580" w:rsidP="002E1580">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2AB2D4C9" w14:textId="77777777" w:rsidR="002E1580" w:rsidRPr="00586C57" w:rsidRDefault="002E1580" w:rsidP="002E1580">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w:t>
      </w:r>
      <w:proofErr w:type="gramStart"/>
      <w:r w:rsidRPr="00586C57">
        <w:rPr>
          <w:lang w:eastAsia="zh-CN"/>
        </w:rPr>
        <w:t>6.4.3  of</w:t>
      </w:r>
      <w:proofErr w:type="gramEnd"/>
      <w:r w:rsidRPr="00586C57">
        <w:rPr>
          <w:lang w:eastAsia="zh-CN"/>
        </w:rPr>
        <w:t xml:space="preserve"> TS 37.355 [34],</w:t>
      </w:r>
    </w:p>
    <w:p w14:paraId="2999E34F" w14:textId="77777777" w:rsidR="002E1580" w:rsidRPr="002B4D79" w:rsidRDefault="002E1580" w:rsidP="002E1580">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4,</w:t>
      </w:r>
      <w:proofErr w:type="gramEnd"/>
    </w:p>
    <w:p w14:paraId="0FB221B2" w14:textId="77777777" w:rsidR="002E1580" w:rsidRPr="00586C57" w:rsidRDefault="002E1580" w:rsidP="002E1580">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3FC374E4" w14:textId="77777777" w:rsidR="002E1580" w:rsidRPr="00586C57" w:rsidRDefault="002E1580" w:rsidP="002E1580">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486836C1" w14:textId="77777777" w:rsidR="002E1580" w:rsidRPr="00586C57" w:rsidRDefault="002E1580" w:rsidP="002E1580">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6109617A" w14:textId="77777777" w:rsidR="002E1580" w:rsidRPr="00586C57" w:rsidRDefault="002E1580" w:rsidP="002E1580">
      <w:proofErr w:type="gramStart"/>
      <w:r w:rsidRPr="00586C57">
        <w:t>where</w:t>
      </w:r>
      <w:proofErr w:type="gramEnd"/>
    </w:p>
    <w:p w14:paraId="3FED7D95" w14:textId="77777777" w:rsidR="002E1580" w:rsidRPr="00586C57" w:rsidRDefault="001B475C" w:rsidP="002E1580">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E1580" w:rsidRPr="00586C57">
        <w:tab/>
        <w:t xml:space="preserve">corresponds to </w:t>
      </w:r>
      <w:proofErr w:type="spellStart"/>
      <w:r w:rsidR="002E1580" w:rsidRPr="00586C57">
        <w:t>durationOfPRS-ProcessingSymbolsInEveryTms</w:t>
      </w:r>
      <w:proofErr w:type="spellEnd"/>
      <w:r w:rsidR="002E1580" w:rsidRPr="00586C57">
        <w:t xml:space="preserve"> in TS 37.355 [34],</w:t>
      </w:r>
    </w:p>
    <w:p w14:paraId="14F78510" w14:textId="77777777" w:rsidR="002E1580" w:rsidRPr="00586C57" w:rsidRDefault="002E1580" w:rsidP="002E1580">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6B878AC" w14:textId="77777777" w:rsidR="002E1580" w:rsidRPr="00586C57" w:rsidRDefault="002E1580" w:rsidP="002E1580">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1DFA51BA" w14:textId="77777777" w:rsidR="002E1580" w:rsidRPr="00586C57" w:rsidRDefault="001B475C" w:rsidP="002E158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E1580" w:rsidRPr="00586C57">
        <w:rPr>
          <w:lang w:eastAsia="zh-CN"/>
        </w:rPr>
        <w:t xml:space="preserve"> is the PRS resource periodicity in positioning frequency layer </w:t>
      </w:r>
      <w:r w:rsidR="002E1580" w:rsidRPr="00586C57">
        <w:rPr>
          <w:i/>
          <w:lang w:eastAsia="zh-CN"/>
        </w:rPr>
        <w:t>i</w:t>
      </w:r>
      <w:r w:rsidR="002E1580" w:rsidRPr="00586C57">
        <w:rPr>
          <w:lang w:eastAsia="zh-CN"/>
        </w:rPr>
        <w:t xml:space="preserve">. </w:t>
      </w:r>
      <w:r w:rsidR="002E1580" w:rsidRPr="00586C57">
        <w:t xml:space="preserve">If the positioning frequency layer </w:t>
      </w:r>
      <w:r w:rsidR="002E1580" w:rsidRPr="00586C57">
        <w:rPr>
          <w:i/>
          <w:iCs/>
        </w:rPr>
        <w:t>i</w:t>
      </w:r>
      <w:r w:rsidR="002E1580"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E1580"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E1580"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E1580">
        <w:t>, where</w:t>
      </w:r>
      <w:r w:rsidR="002E1580" w:rsidRPr="00586C57">
        <w:t xml:space="preserve"> </w:t>
      </w:r>
    </w:p>
    <w:p w14:paraId="271E0E22" w14:textId="77777777" w:rsidR="002E1580" w:rsidRPr="00586C57" w:rsidRDefault="001B475C" w:rsidP="002E158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E1580" w:rsidRPr="00586C57">
        <w:rPr>
          <w:rFonts w:hint="eastAsia"/>
          <w:lang w:eastAsia="zh-CN"/>
        </w:rPr>
        <w:t xml:space="preserve"> </w:t>
      </w:r>
      <w:r w:rsidR="002E1580" w:rsidRPr="00586C57">
        <w:rPr>
          <w:lang w:eastAsia="zh-CN"/>
        </w:rPr>
        <w:t xml:space="preserve">is the periodicity of PRS resource sets given by the higher-layer parameter </w:t>
      </w:r>
      <w:r w:rsidR="002E1580" w:rsidRPr="00586C57">
        <w:rPr>
          <w:i/>
          <w:lang w:eastAsia="zh-CN"/>
        </w:rPr>
        <w:t>DL-PRS-</w:t>
      </w:r>
      <w:proofErr w:type="gramStart"/>
      <w:r w:rsidR="002E1580" w:rsidRPr="00586C57">
        <w:rPr>
          <w:i/>
          <w:lang w:eastAsia="zh-CN"/>
        </w:rPr>
        <w:t>Periodicity</w:t>
      </w:r>
      <w:r w:rsidR="002E1580" w:rsidRPr="00586C57">
        <w:rPr>
          <w:lang w:eastAsia="zh-CN"/>
        </w:rPr>
        <w:t>.</w:t>
      </w:r>
      <w:proofErr w:type="gramEnd"/>
    </w:p>
    <w:p w14:paraId="471105B8" w14:textId="77777777" w:rsidR="002E1580" w:rsidRPr="00586C57" w:rsidRDefault="001B475C" w:rsidP="002E1580">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E1580" w:rsidRPr="00586C57">
        <w:t xml:space="preserve"> is the scaling factor considering PRS resource </w:t>
      </w:r>
      <w:proofErr w:type="gramStart"/>
      <w:r w:rsidR="002E1580" w:rsidRPr="00586C57">
        <w:t>muting.</w:t>
      </w:r>
      <w:proofErr w:type="gramEnd"/>
      <w:r w:rsidR="002E1580" w:rsidRPr="00586C57">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1580">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E1580" w:rsidRPr="00586C57">
        <w:rPr>
          <w:rFonts w:hint="eastAsia"/>
          <w:lang w:eastAsia="zh-CN"/>
        </w:rPr>
        <w:t xml:space="preserve"> </w:t>
      </w:r>
      <w:r w:rsidR="002E1580" w:rsidRPr="00586C57">
        <w:rPr>
          <w:lang w:eastAsia="zh-CN"/>
        </w:rPr>
        <w:t xml:space="preserve">is the muting repetition factor given by the higher-layer parameter </w:t>
      </w:r>
      <w:r w:rsidR="002E1580" w:rsidRPr="00586C57">
        <w:rPr>
          <w:i/>
          <w:lang w:eastAsia="zh-CN"/>
        </w:rPr>
        <w:t>DL-PRS-</w:t>
      </w:r>
      <w:proofErr w:type="spellStart"/>
      <w:r w:rsidR="002E1580" w:rsidRPr="00586C57">
        <w:rPr>
          <w:i/>
          <w:lang w:eastAsia="zh-CN"/>
        </w:rPr>
        <w:t>MutingBitRepetitionFactor</w:t>
      </w:r>
      <w:proofErr w:type="spellEnd"/>
      <w:r w:rsidR="002E1580"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1580"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E1580" w:rsidRPr="00586C57">
        <w:rPr>
          <w:lang w:val="en-US" w:eastAsia="zh-CN"/>
        </w:rPr>
        <w:t>.</w:t>
      </w:r>
    </w:p>
    <w:p w14:paraId="731535BD" w14:textId="77777777" w:rsidR="002E1580" w:rsidRPr="00586C57" w:rsidRDefault="002E1580" w:rsidP="002E1580">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proofErr w:type="gramStart"/>
      <w:r w:rsidRPr="00586C57">
        <w:rPr>
          <w:lang w:eastAsia="zh-CN"/>
        </w:rPr>
        <w:t>T</w:t>
      </w:r>
      <w:r w:rsidRPr="00586C57">
        <w:rPr>
          <w:vertAlign w:val="subscript"/>
          <w:lang w:eastAsia="zh-CN"/>
        </w:rPr>
        <w:t>PRS,i</w:t>
      </w:r>
      <w:proofErr w:type="spellEnd"/>
      <w:proofErr w:type="gramEnd"/>
      <w:r w:rsidRPr="00586C57">
        <w:rPr>
          <w:lang w:eastAsia="zh-CN"/>
        </w:rPr>
        <w:t xml:space="preserve">, only the PRS resources fully or partially covered by the MG are considered. </w:t>
      </w:r>
    </w:p>
    <w:p w14:paraId="0FBB81F5" w14:textId="77777777" w:rsidR="002E1580" w:rsidRDefault="002E1580" w:rsidP="002E1580">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277555DE" w14:textId="776FDC4E" w:rsidR="002E1580" w:rsidRDefault="002E1580" w:rsidP="002E1580">
      <w:r>
        <w:t xml:space="preserve">For deferred MT-LR </w:t>
      </w:r>
      <w:del w:id="10" w:author="Nokia" w:date="2022-11-04T13:06:00Z">
        <w:r w:rsidDel="000134DB">
          <w:delText>with other event than “</w:delText>
        </w:r>
        <w:r w:rsidRPr="006B2661" w:rsidDel="000134DB">
          <w:delText>Periodic Location</w:delText>
        </w:r>
        <w:r w:rsidDel="000134DB">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B6BF286" w14:textId="67999329" w:rsidR="002E1580" w:rsidRPr="000D3ED9" w:rsidDel="000134DB" w:rsidRDefault="002E1580" w:rsidP="002E1580">
      <w:pPr>
        <w:rPr>
          <w:del w:id="11" w:author="Nokia" w:date="2022-11-04T13:06:00Z"/>
          <w:iCs/>
          <w:noProof/>
        </w:rPr>
      </w:pPr>
      <w:del w:id="12" w:author="Nokia" w:date="2022-11-04T13:06:00Z">
        <w:r w:rsidRPr="000D3ED9" w:rsidDel="000134DB">
          <w:rPr>
            <w:i/>
          </w:rPr>
          <w:delText>Editor’s Note: FFS the start of measurement period for deferred MT-LR with “Periodic Location”.</w:delText>
        </w:r>
      </w:del>
    </w:p>
    <w:p w14:paraId="5743E674" w14:textId="77777777" w:rsidR="002E1580" w:rsidRPr="00586C57" w:rsidRDefault="002E1580" w:rsidP="002E1580">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62ECDFEF" w14:textId="77777777" w:rsidR="002E1580" w:rsidRPr="00586C57" w:rsidRDefault="002E1580" w:rsidP="002E1580">
      <w:r w:rsidRPr="00586C57">
        <w:t xml:space="preserve">The UE Rx-Tx time difference measurement period is restarted if HO occurs during the measurement period and after SRS reconfiguration on the target cell is complete. </w:t>
      </w:r>
    </w:p>
    <w:p w14:paraId="3457ADF7" w14:textId="77777777" w:rsidR="002E1580" w:rsidRPr="00586C57" w:rsidRDefault="002E1580" w:rsidP="002E1580">
      <w:pPr>
        <w:rPr>
          <w:lang w:val="en-US" w:eastAsia="zh-CN"/>
        </w:rPr>
      </w:pPr>
      <w:r w:rsidRPr="00586C57">
        <w:rPr>
          <w:lang w:val="en-US" w:eastAsia="zh-CN"/>
        </w:rPr>
        <w:t>The measurement requirements do not apply for a PRS resource:</w:t>
      </w:r>
    </w:p>
    <w:p w14:paraId="22B9A3EA" w14:textId="77777777" w:rsidR="002E1580" w:rsidRPr="00586C57" w:rsidRDefault="002E1580" w:rsidP="002E1580">
      <w:pPr>
        <w:pStyle w:val="B10"/>
        <w:rPr>
          <w:lang w:val="en-US" w:eastAsia="zh-CN"/>
        </w:rPr>
      </w:pPr>
      <w:r>
        <w:rPr>
          <w:lang w:val="en-US" w:eastAsia="zh-CN"/>
        </w:rPr>
        <w:t>-</w:t>
      </w:r>
      <w:r>
        <w:rPr>
          <w:lang w:val="en-US" w:eastAsia="zh-CN"/>
        </w:rPr>
        <w:tab/>
      </w:r>
      <w:r w:rsidRPr="00586C57">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46D210EA" w14:textId="77777777" w:rsidR="002E1580" w:rsidRPr="00586C57" w:rsidRDefault="002E1580" w:rsidP="002E1580">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3DFB0BC" w14:textId="77777777" w:rsidR="002E1580" w:rsidRPr="002B4D79" w:rsidRDefault="002E1580" w:rsidP="002E158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78BD9F7" w14:textId="77777777" w:rsidR="002E1580" w:rsidRPr="002B4D79" w:rsidRDefault="002E1580" w:rsidP="002E1580">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0B359F04" w14:textId="77777777" w:rsidR="002E1580" w:rsidRPr="00586C57" w:rsidRDefault="002E1580" w:rsidP="002E1580">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23221E78" w14:textId="77777777" w:rsidR="002E1580" w:rsidRDefault="002E1580" w:rsidP="002E1580">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EF7960B" w14:textId="77777777" w:rsidR="002E1580" w:rsidRDefault="002E1580" w:rsidP="002E1580">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2B440388" w14:textId="77777777" w:rsidR="002E1580" w:rsidRDefault="002E1580" w:rsidP="002E1580">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6B4842A8" w14:textId="77777777" w:rsidR="002E1580" w:rsidRDefault="002E1580" w:rsidP="002E1580">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322775" w14:textId="77777777" w:rsidR="002E1580" w:rsidRDefault="002E1580" w:rsidP="002E1580">
      <w:r w:rsidRPr="00BB0CBB">
        <w:t>When a serving cell change occurs during the measurement period, the UE shall continue and complete the UE Rx-Tx time difference measurement provided that the serving cell change does not impact SRS configuration for the UE Rx-Tx time difference measurement.</w:t>
      </w:r>
    </w:p>
    <w:p w14:paraId="75209A3A" w14:textId="77777777" w:rsidR="002E1580" w:rsidRDefault="002E1580" w:rsidP="002E1580">
      <w:r>
        <w:lastRenderedPageBreak/>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EC9A465" w14:textId="77777777" w:rsidR="002E1580" w:rsidRDefault="002E1580" w:rsidP="002E1580">
      <w:r>
        <w:t>If UE uplink transmission timing changes due to the UE autonomous timing adjustment defined in clause 7.1.2 during the UE Rx-Tx measurement period, then:</w:t>
      </w:r>
    </w:p>
    <w:p w14:paraId="18B4A450" w14:textId="77777777" w:rsidR="002E1580" w:rsidRPr="004859DB" w:rsidRDefault="002E1580" w:rsidP="002E1580">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618DA5CD" w14:textId="3CDE1716" w:rsidR="00E16177" w:rsidRDefault="002E1580" w:rsidP="000134DB">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F2888ED" w14:textId="77777777" w:rsidR="000134DB" w:rsidRPr="000134DB" w:rsidRDefault="000134DB" w:rsidP="000134DB">
      <w:pPr>
        <w:pStyle w:val="B10"/>
        <w:rPr>
          <w:lang w:val="en-US" w:eastAsia="zh-CN"/>
        </w:rPr>
      </w:pPr>
    </w:p>
    <w:p w14:paraId="1800D804" w14:textId="68E5866C" w:rsidR="00E16177" w:rsidRPr="000134DB" w:rsidRDefault="00E16177" w:rsidP="00E16177">
      <w:pPr>
        <w:jc w:val="center"/>
        <w:rPr>
          <w:rFonts w:eastAsia="SimSun"/>
          <w:noProof/>
          <w:color w:val="0000FF"/>
          <w:sz w:val="22"/>
          <w:szCs w:val="22"/>
          <w:lang w:eastAsia="zh-CN"/>
        </w:rPr>
      </w:pPr>
      <w:r w:rsidRPr="000134DB">
        <w:rPr>
          <w:rFonts w:eastAsia="SimSun"/>
          <w:noProof/>
          <w:color w:val="0000FF"/>
          <w:sz w:val="22"/>
          <w:szCs w:val="22"/>
          <w:lang w:eastAsia="zh-CN"/>
        </w:rPr>
        <w:t>&lt;End of Change 3&gt;</w:t>
      </w:r>
    </w:p>
    <w:p w14:paraId="0EE754F6" w14:textId="77777777" w:rsidR="00E16177" w:rsidRPr="00E16177" w:rsidRDefault="00E16177" w:rsidP="00BA3953">
      <w:pPr>
        <w:jc w:val="center"/>
        <w:rPr>
          <w:rFonts w:eastAsia="SimSun"/>
          <w:noProof/>
          <w:lang w:eastAsia="zh-CN"/>
        </w:rPr>
      </w:pPr>
    </w:p>
    <w:sectPr w:rsidR="00E16177" w:rsidRPr="00E1617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6A9F" w14:textId="77777777" w:rsidR="001B475C" w:rsidRDefault="001B475C">
      <w:r>
        <w:separator/>
      </w:r>
    </w:p>
  </w:endnote>
  <w:endnote w:type="continuationSeparator" w:id="0">
    <w:p w14:paraId="07BBF4B0" w14:textId="77777777" w:rsidR="001B475C" w:rsidRDefault="001B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5767" w14:textId="77777777" w:rsidR="001B475C" w:rsidRDefault="001B475C">
      <w:r>
        <w:separator/>
      </w:r>
    </w:p>
  </w:footnote>
  <w:footnote w:type="continuationSeparator" w:id="0">
    <w:p w14:paraId="7409C4CA" w14:textId="77777777" w:rsidR="001B475C" w:rsidRDefault="001B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C04B5" w:rsidRDefault="00CC04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11"/>
  </w:num>
  <w:num w:numId="15">
    <w:abstractNumId w:val="1"/>
  </w:num>
  <w:num w:numId="16">
    <w:abstractNumId w:val="18"/>
  </w:num>
  <w:num w:numId="17">
    <w:abstractNumId w:val="4"/>
  </w:num>
  <w:num w:numId="18">
    <w:abstractNumId w:val="14"/>
  </w:num>
  <w:num w:numId="1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34DB"/>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4F3A"/>
    <w:rsid w:val="001573C2"/>
    <w:rsid w:val="00161E69"/>
    <w:rsid w:val="00164FA2"/>
    <w:rsid w:val="00175075"/>
    <w:rsid w:val="0018273D"/>
    <w:rsid w:val="00183CB2"/>
    <w:rsid w:val="00191A22"/>
    <w:rsid w:val="00192C46"/>
    <w:rsid w:val="001A08B3"/>
    <w:rsid w:val="001A6653"/>
    <w:rsid w:val="001A7B60"/>
    <w:rsid w:val="001B475C"/>
    <w:rsid w:val="001B4F19"/>
    <w:rsid w:val="001B52F0"/>
    <w:rsid w:val="001B7A65"/>
    <w:rsid w:val="001C7A89"/>
    <w:rsid w:val="001D76B5"/>
    <w:rsid w:val="001E3C8B"/>
    <w:rsid w:val="001E41F3"/>
    <w:rsid w:val="0020704E"/>
    <w:rsid w:val="00226E0A"/>
    <w:rsid w:val="00230CAC"/>
    <w:rsid w:val="00230D5A"/>
    <w:rsid w:val="00244103"/>
    <w:rsid w:val="002458A1"/>
    <w:rsid w:val="00246437"/>
    <w:rsid w:val="002505F3"/>
    <w:rsid w:val="0026004D"/>
    <w:rsid w:val="002640DD"/>
    <w:rsid w:val="0027277B"/>
    <w:rsid w:val="00275D12"/>
    <w:rsid w:val="00284FEB"/>
    <w:rsid w:val="002860C4"/>
    <w:rsid w:val="002A21B9"/>
    <w:rsid w:val="002B2024"/>
    <w:rsid w:val="002B3311"/>
    <w:rsid w:val="002B5741"/>
    <w:rsid w:val="002B6F03"/>
    <w:rsid w:val="002C2210"/>
    <w:rsid w:val="002D6E75"/>
    <w:rsid w:val="002D7D66"/>
    <w:rsid w:val="002E1580"/>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779EC"/>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E1D90"/>
    <w:rsid w:val="003F3BE9"/>
    <w:rsid w:val="003F5277"/>
    <w:rsid w:val="00401C7C"/>
    <w:rsid w:val="0040734E"/>
    <w:rsid w:val="00410371"/>
    <w:rsid w:val="00412FE3"/>
    <w:rsid w:val="004242F1"/>
    <w:rsid w:val="0042718F"/>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5F34FB"/>
    <w:rsid w:val="00600511"/>
    <w:rsid w:val="00604A41"/>
    <w:rsid w:val="006100FA"/>
    <w:rsid w:val="00621188"/>
    <w:rsid w:val="006257ED"/>
    <w:rsid w:val="006419DA"/>
    <w:rsid w:val="00651D97"/>
    <w:rsid w:val="00653B65"/>
    <w:rsid w:val="00665C47"/>
    <w:rsid w:val="0067149C"/>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09D5"/>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5A55"/>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163CB"/>
    <w:rsid w:val="00B2090C"/>
    <w:rsid w:val="00B236F2"/>
    <w:rsid w:val="00B258BB"/>
    <w:rsid w:val="00B30CC2"/>
    <w:rsid w:val="00B4214D"/>
    <w:rsid w:val="00B555DB"/>
    <w:rsid w:val="00B64DAB"/>
    <w:rsid w:val="00B67B97"/>
    <w:rsid w:val="00B74463"/>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0765"/>
    <w:rsid w:val="00BE4C2B"/>
    <w:rsid w:val="00C02A43"/>
    <w:rsid w:val="00C12BD1"/>
    <w:rsid w:val="00C241B5"/>
    <w:rsid w:val="00C32EB4"/>
    <w:rsid w:val="00C4183E"/>
    <w:rsid w:val="00C556A1"/>
    <w:rsid w:val="00C66BA2"/>
    <w:rsid w:val="00C66E6B"/>
    <w:rsid w:val="00C705C4"/>
    <w:rsid w:val="00C81470"/>
    <w:rsid w:val="00C83023"/>
    <w:rsid w:val="00C95985"/>
    <w:rsid w:val="00CC04B5"/>
    <w:rsid w:val="00CC5026"/>
    <w:rsid w:val="00CC5CB9"/>
    <w:rsid w:val="00CC68D0"/>
    <w:rsid w:val="00CC7AF9"/>
    <w:rsid w:val="00CD2164"/>
    <w:rsid w:val="00CE7324"/>
    <w:rsid w:val="00CE7D70"/>
    <w:rsid w:val="00D03F9A"/>
    <w:rsid w:val="00D06D51"/>
    <w:rsid w:val="00D14BC0"/>
    <w:rsid w:val="00D1555B"/>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453DA"/>
    <w:rsid w:val="00E51E42"/>
    <w:rsid w:val="00E52888"/>
    <w:rsid w:val="00E56202"/>
    <w:rsid w:val="00E77E28"/>
    <w:rsid w:val="00E861F9"/>
    <w:rsid w:val="00E93E91"/>
    <w:rsid w:val="00EA60A2"/>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950A-158C-4944-B011-128A0F00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3692</Words>
  <Characters>21049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2022-11-07T20:07:00Z</dcterms:created>
  <dcterms:modified xsi:type="dcterms:W3CDTF">2022-11-07T20:12:00Z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(3)pFnbtf4wipLhe2LIwQlCHR05W8ffCDy9EZOwsfryj0ilZ8074SGRk5YJM5398DeZYHdv1132
r8B90aOzngTsKx4wC40bnt227g0X1YwGGPfK0OCXegSb52+f+C15i8r2XkRBD1YDN5Foaidj
YCnPqVqtGXmUHSwXBIDRLYBZN2lWmHCocbRuEtVfvA9+2ROsoNN9AHerv92fmX809+02NlAV
RNOmgp9IZYS99uvp3q</vt:lpwstr>
  </property>
  <property fmtid="{D5CDD505-2E9C-101B-9397-08002B2CF9AE}" pid="22" name="_2015_ms_pID_7253431">
    <vt:lpwstr>VKXJ2Or4BnzykWgwcIFyWo769vGNcREdEYZ0AgKeO84A4papMrv6Ef
VZDR+Op8cTeai+lQa6nVRav+GdTDU/subrEbdg7BX3VAGTlEk1DFQzn5NZW0F6bZQ1bWCGeh
K3boemWrZBzR7Z8sAkbPAF8ThQsc6X1TVgXP37noumpHxLcmDjP1w5371huXUUYtWeu8SapX
jaa5sIe6AXg4Irsm2H5fcrGqd/J+m64FsFE6</vt:lpwstr>
  </property>
  <property fmtid="{D5CDD505-2E9C-101B-9397-08002B2CF9AE}" pid="23" name="_2015_ms_pID_7253432">
    <vt:lpwstr>1w==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